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31" w:rsidRDefault="009A3131" w:rsidP="009A3131">
      <w:pPr>
        <w:jc w:val="center"/>
      </w:pPr>
      <w:r>
        <w:rPr>
          <w:noProof/>
          <w:color w:val="1F497D"/>
        </w:rPr>
        <w:drawing>
          <wp:inline distT="0" distB="0" distL="0" distR="0">
            <wp:extent cx="5760720" cy="556260"/>
            <wp:effectExtent l="0" t="0" r="0" b="0"/>
            <wp:docPr id="1" name="Obraz 1" descr="cid:image001.jpg@01D62F51.AF86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01.jpg@01D62F51.AF8629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31" w:rsidRDefault="009A3131" w:rsidP="009A3131">
      <w:pPr>
        <w:rPr>
          <w:b/>
          <w:bCs/>
          <w:i/>
          <w:iCs/>
          <w:color w:val="203864"/>
        </w:rPr>
      </w:pPr>
      <w:r>
        <w:rPr>
          <w:b/>
          <w:bCs/>
          <w:i/>
          <w:iCs/>
          <w:color w:val="203864"/>
        </w:rPr>
        <w:t>Informacja nr 13 dla Uczestników szkolenia z dnia 21 maja 2020r. w sprawie zadania modułu IV.</w:t>
      </w:r>
    </w:p>
    <w:p w:rsidR="009A3131" w:rsidRDefault="009A3131" w:rsidP="009A3131"/>
    <w:p w:rsidR="009A3131" w:rsidRDefault="009A3131" w:rsidP="009A3131">
      <w:r>
        <w:t>Dzień dobry Państwu.</w:t>
      </w:r>
    </w:p>
    <w:p w:rsidR="009A3131" w:rsidRDefault="009A3131" w:rsidP="009A3131">
      <w:pPr>
        <w:rPr>
          <w:color w:val="FF0000"/>
        </w:rPr>
      </w:pPr>
      <w:r>
        <w:rPr>
          <w:color w:val="FF0000"/>
        </w:rPr>
        <w:t>1.W związku z pytaniami niektórych z Państwa odnośnie wykonania Biznesplanu – ponownie przypominamy, że układ BP może być różny , wg Państwa uznania.</w:t>
      </w:r>
    </w:p>
    <w:p w:rsidR="009A3131" w:rsidRDefault="009A3131" w:rsidP="009A3131"/>
    <w:p w:rsidR="009A3131" w:rsidRDefault="009A3131" w:rsidP="009A3131">
      <w:pPr>
        <w:rPr>
          <w:b/>
          <w:bCs/>
          <w:color w:val="FF0000"/>
        </w:rPr>
      </w:pPr>
      <w:r>
        <w:rPr>
          <w:b/>
          <w:bCs/>
          <w:color w:val="FF0000"/>
        </w:rPr>
        <w:t>Uwaga!!! Wskazane i sugerowane jest skorzystanie z wzoru, który otrzymali Państwo  od Urzędu Pracy.</w:t>
      </w:r>
    </w:p>
    <w:p w:rsidR="009A3131" w:rsidRDefault="009A3131" w:rsidP="009A3131">
      <w:pPr>
        <w:rPr>
          <w:b/>
          <w:bCs/>
          <w:color w:val="FF0000"/>
        </w:rPr>
      </w:pPr>
      <w:r>
        <w:rPr>
          <w:b/>
          <w:bCs/>
          <w:color w:val="FF0000"/>
        </w:rPr>
        <w:t>Przykład w materiałach, także materiał merytoryczny oraz wskazania przykładów na www – ma służyć lepszemu zrozumieniu, aby mogli Państwo zrozumieć sens i istotę zapisów w poszczególnych pozycjach Biznesplanu.</w:t>
      </w:r>
    </w:p>
    <w:p w:rsidR="009A3131" w:rsidRDefault="009A3131" w:rsidP="009A3131"/>
    <w:p w:rsidR="009A3131" w:rsidRDefault="009A3131" w:rsidP="009A3131">
      <w:r>
        <w:t>2.Uprzejmie dziękujemy za terminowa współpracę oraz cenne uwagi podczas realizacji szkolenia. Doceniamy Państwa wysiłek w rozwiazywaniu testów i zadań, które wymagają poświęcenia czasu.</w:t>
      </w:r>
    </w:p>
    <w:p w:rsidR="009A3131" w:rsidRDefault="009A3131" w:rsidP="009A3131">
      <w:r>
        <w:t>Państwa prawidłowe odpowiedzi i rozwiązania świadczą również o wysokim stopniu zrozumienia treści merytorycznych.</w:t>
      </w:r>
    </w:p>
    <w:p w:rsidR="009A3131" w:rsidRDefault="009A3131" w:rsidP="009A3131">
      <w:r>
        <w:t>3.Jeśli chodzi o czas trwania szkolenia – jesteśmy w połowie, natomiast jeśli chodzi o treści merytoryczne zaawansowanie jest znacząco większe. Prosimy jeszcze o kilka dni koncentracji i wzajemnej współpracy.</w:t>
      </w:r>
    </w:p>
    <w:p w:rsidR="009A3131" w:rsidRDefault="009A3131" w:rsidP="009A3131">
      <w:r>
        <w:t>4.Doceniamy również Państwa życzliwość, wyrozumiałość i wysoką kulturę osobistą w kontaktach z Konsultantami i Firmą. Uwzględniamy również na bieżąco Państwa uwagi i zgłaszane prośby.</w:t>
      </w:r>
    </w:p>
    <w:p w:rsidR="009A3131" w:rsidRDefault="009A3131" w:rsidP="009A3131">
      <w:r>
        <w:t xml:space="preserve">5.Niezmiennie zapraszamy do kontaktu mailowego w sprawach merytorycznych i organizacyjnych : </w:t>
      </w:r>
      <w:hyperlink r:id="rId6" w:history="1">
        <w:r>
          <w:rPr>
            <w:rStyle w:val="Hipercze"/>
          </w:rPr>
          <w:t>szkolenia@eceprestiz.pl</w:t>
        </w:r>
      </w:hyperlink>
      <w:r>
        <w:t xml:space="preserve"> , telefonicznego:</w:t>
      </w:r>
    </w:p>
    <w:p w:rsidR="009A3131" w:rsidRDefault="009A3131" w:rsidP="009A3131">
      <w:r>
        <w:t>-Sł</w:t>
      </w:r>
      <w:r>
        <w:rPr>
          <w:color w:val="1F497D"/>
        </w:rPr>
        <w:t>a</w:t>
      </w:r>
      <w:r>
        <w:t>womir Wider – 601 243 61</w:t>
      </w:r>
    </w:p>
    <w:p w:rsidR="009A3131" w:rsidRDefault="009A3131" w:rsidP="009A3131">
      <w:r>
        <w:t>-Artur Piórkowski – 502 879 151</w:t>
      </w:r>
    </w:p>
    <w:p w:rsidR="009A3131" w:rsidRDefault="009A3131" w:rsidP="009A3131">
      <w:r>
        <w:t>-Marek kowalczyk – 603 402 181</w:t>
      </w:r>
    </w:p>
    <w:p w:rsidR="009A3131" w:rsidRDefault="009A3131" w:rsidP="009A3131"/>
    <w:p w:rsidR="009A3131" w:rsidRDefault="009A3131" w:rsidP="009A3131">
      <w:r>
        <w:t xml:space="preserve">Pozostałe </w:t>
      </w:r>
      <w:proofErr w:type="spellStart"/>
      <w:r>
        <w:t>tel</w:t>
      </w:r>
      <w:proofErr w:type="spellEnd"/>
      <w:r>
        <w:t xml:space="preserve">,: </w:t>
      </w:r>
    </w:p>
    <w:p w:rsidR="009A3131" w:rsidRDefault="009A3131" w:rsidP="009A3131">
      <w:r>
        <w:t xml:space="preserve">-81 534 60 65, </w:t>
      </w:r>
    </w:p>
    <w:p w:rsidR="009A3131" w:rsidRDefault="009A3131" w:rsidP="009A3131">
      <w:r>
        <w:t>-81 532 10 01</w:t>
      </w:r>
    </w:p>
    <w:p w:rsidR="009A3131" w:rsidRDefault="009A3131" w:rsidP="009A3131">
      <w:r>
        <w:t>-81 532 10 02</w:t>
      </w:r>
    </w:p>
    <w:p w:rsidR="009A3131" w:rsidRDefault="009A3131" w:rsidP="009A3131">
      <w:r>
        <w:t>-81 532 10 03</w:t>
      </w:r>
    </w:p>
    <w:p w:rsidR="009A3131" w:rsidRDefault="009A3131" w:rsidP="009A3131">
      <w:r>
        <w:t>-81 532 10 04</w:t>
      </w:r>
    </w:p>
    <w:p w:rsidR="009A3131" w:rsidRDefault="009A3131" w:rsidP="009A3131"/>
    <w:p w:rsidR="009A3131" w:rsidRDefault="009A3131" w:rsidP="009A3131">
      <w:r>
        <w:t xml:space="preserve">Z poważaniem </w:t>
      </w:r>
    </w:p>
    <w:p w:rsidR="009A3131" w:rsidRDefault="009A3131" w:rsidP="009A3131">
      <w:pPr>
        <w:rPr>
          <w:color w:val="1F497D"/>
        </w:rPr>
      </w:pPr>
      <w:r>
        <w:rPr>
          <w:color w:val="1F497D"/>
        </w:rPr>
        <w:t>Marek Kowalczyk – Prezes Zarządu</w:t>
      </w:r>
    </w:p>
    <w:p w:rsidR="009A3131" w:rsidRDefault="009A3131" w:rsidP="009A3131">
      <w:pPr>
        <w:rPr>
          <w:color w:val="1F497D"/>
        </w:rPr>
      </w:pPr>
      <w:r>
        <w:rPr>
          <w:color w:val="1F497D"/>
        </w:rPr>
        <w:t>Tel. 603 402 181</w:t>
      </w:r>
    </w:p>
    <w:p w:rsidR="009A3131" w:rsidRDefault="009A3131" w:rsidP="009A3131">
      <w:pPr>
        <w:rPr>
          <w:color w:val="1F497D"/>
        </w:rPr>
      </w:pPr>
    </w:p>
    <w:p w:rsidR="009A3131" w:rsidRDefault="009A3131" w:rsidP="009A3131">
      <w:pPr>
        <w:pStyle w:val="Stopka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współfinansowany przez Unię Europejską w ramach Europejskiego Funduszu Społecznego.</w:t>
      </w:r>
    </w:p>
    <w:p w:rsidR="009A3131" w:rsidRDefault="009A3131" w:rsidP="009A3131">
      <w:pPr>
        <w:rPr>
          <w:color w:val="1F497D"/>
        </w:rPr>
      </w:pPr>
    </w:p>
    <w:p w:rsidR="009A3131" w:rsidRDefault="009A3131" w:rsidP="009A3131"/>
    <w:p w:rsidR="00023FAC" w:rsidRDefault="00023FAC">
      <w:bookmarkStart w:id="0" w:name="_GoBack"/>
      <w:bookmarkEnd w:id="0"/>
    </w:p>
    <w:sectPr w:rsidR="0002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31"/>
    <w:rsid w:val="00023FAC"/>
    <w:rsid w:val="009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F96F-C6B7-4F52-A5B6-7257395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3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3131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9A3131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A31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eceprestiz.pl" TargetMode="External"/><Relationship Id="rId5" Type="http://schemas.openxmlformats.org/officeDocument/2006/relationships/image" Target="cid:image001.jpg@01D62F51.AF8629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2020-05-21T07:39:00Z</dcterms:created>
  <dcterms:modified xsi:type="dcterms:W3CDTF">2020-05-21T07:39:00Z</dcterms:modified>
</cp:coreProperties>
</file>